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4D1E7" w14:textId="77777777" w:rsidR="00E10C9A" w:rsidRPr="00E10C9A" w:rsidRDefault="00E440E6" w:rsidP="00E10C9A">
      <w:pPr>
        <w:pBdr>
          <w:bottom w:val="single" w:sz="12" w:space="1" w:color="auto"/>
        </w:pBdr>
        <w:jc w:val="center"/>
        <w:rPr>
          <w:rFonts w:ascii="Garamond" w:hAnsi="Garamond"/>
        </w:rPr>
      </w:pPr>
      <w:bookmarkStart w:id="0" w:name="_GoBack"/>
      <w:bookmarkEnd w:id="0"/>
      <w:r>
        <w:rPr>
          <w:rFonts w:ascii="Garamond" w:hAnsi="Garamond"/>
        </w:rPr>
        <w:t>October 27, 2015</w:t>
      </w:r>
      <w:r>
        <w:rPr>
          <w:rFonts w:ascii="Garamond" w:hAnsi="Garamond"/>
        </w:rPr>
        <w:br/>
        <w:t xml:space="preserve">Union League Club of Chicago </w:t>
      </w:r>
      <w:r>
        <w:rPr>
          <w:rFonts w:ascii="Garamond" w:hAnsi="Garamond"/>
        </w:rPr>
        <w:br/>
        <w:t>C</w:t>
      </w:r>
      <w:r w:rsidR="008E33FB">
        <w:rPr>
          <w:rFonts w:ascii="Garamond" w:hAnsi="Garamond"/>
        </w:rPr>
        <w:t>rystal Room</w:t>
      </w:r>
      <w:r w:rsidR="008E33FB">
        <w:rPr>
          <w:rFonts w:ascii="Garamond" w:hAnsi="Garamond"/>
        </w:rPr>
        <w:br/>
        <w:t xml:space="preserve">65 W. Jackson Blvd., </w:t>
      </w:r>
      <w:r>
        <w:rPr>
          <w:rFonts w:ascii="Garamond" w:hAnsi="Garamond"/>
        </w:rPr>
        <w:t>Chicago, IL 60604</w:t>
      </w:r>
    </w:p>
    <w:p w14:paraId="06A4D1E8" w14:textId="77777777" w:rsidR="00E440E6" w:rsidRDefault="00E440E6" w:rsidP="00E440E6">
      <w:pPr>
        <w:rPr>
          <w:rFonts w:ascii="Garamond" w:hAnsi="Garamond"/>
          <w:b/>
        </w:rPr>
      </w:pPr>
      <w:r>
        <w:rPr>
          <w:rFonts w:ascii="Garamond" w:hAnsi="Garamond"/>
        </w:rPr>
        <w:t>7:30-8:00am</w:t>
      </w:r>
      <w:r>
        <w:rPr>
          <w:rFonts w:ascii="Garamond" w:hAnsi="Garamond"/>
        </w:rPr>
        <w:tab/>
      </w:r>
      <w:r>
        <w:rPr>
          <w:rFonts w:ascii="Garamond" w:hAnsi="Garamond"/>
          <w:b/>
        </w:rPr>
        <w:t>Registration / Continental Breakfast</w:t>
      </w:r>
    </w:p>
    <w:p w14:paraId="06A4D1E9" w14:textId="77777777" w:rsidR="00E440E6" w:rsidRDefault="00E440E6" w:rsidP="00E440E6">
      <w:pPr>
        <w:rPr>
          <w:rFonts w:ascii="Garamond" w:hAnsi="Garamond"/>
          <w:b/>
        </w:rPr>
      </w:pPr>
      <w:r>
        <w:rPr>
          <w:rFonts w:ascii="Garamond" w:hAnsi="Garamond"/>
        </w:rPr>
        <w:t>8:00-8:10am</w:t>
      </w:r>
      <w:r>
        <w:rPr>
          <w:rFonts w:ascii="Garamond" w:hAnsi="Garamond"/>
        </w:rPr>
        <w:tab/>
      </w:r>
      <w:r>
        <w:rPr>
          <w:rFonts w:ascii="Garamond" w:hAnsi="Garamond"/>
          <w:b/>
        </w:rPr>
        <w:t>Welcome and Introductions</w:t>
      </w:r>
    </w:p>
    <w:p w14:paraId="06A4D1EA" w14:textId="77777777" w:rsidR="00E440E6" w:rsidRDefault="00E440E6" w:rsidP="00E440E6">
      <w:pPr>
        <w:ind w:left="1440"/>
        <w:rPr>
          <w:rFonts w:ascii="Garamond" w:hAnsi="Garamond"/>
        </w:rPr>
      </w:pPr>
      <w:r w:rsidRPr="000709CB">
        <w:rPr>
          <w:rFonts w:ascii="Garamond" w:hAnsi="Garamond"/>
          <w:b/>
          <w:i/>
        </w:rPr>
        <w:t>Speakers:</w:t>
      </w:r>
      <w:r w:rsidR="000709CB">
        <w:rPr>
          <w:rFonts w:ascii="Garamond" w:hAnsi="Garamond"/>
        </w:rPr>
        <w:t xml:space="preserve"> </w:t>
      </w:r>
      <w:r>
        <w:rPr>
          <w:rFonts w:ascii="Garamond" w:hAnsi="Garamond"/>
        </w:rPr>
        <w:t>Esther Franco Payne, Deputy Director, Illinois</w:t>
      </w:r>
      <w:r w:rsidR="00AD08E2">
        <w:rPr>
          <w:rFonts w:ascii="Garamond" w:hAnsi="Garamond"/>
        </w:rPr>
        <w:t xml:space="preserve"> Justice Project</w:t>
      </w:r>
      <w:r w:rsidR="00AD08E2">
        <w:rPr>
          <w:rFonts w:ascii="Garamond" w:hAnsi="Garamond"/>
        </w:rPr>
        <w:br/>
        <w:t>Robert Kreisma</w:t>
      </w:r>
      <w:r>
        <w:rPr>
          <w:rFonts w:ascii="Garamond" w:hAnsi="Garamond"/>
        </w:rPr>
        <w:t>n, Chairman, Administration of Justice Subcommittee, Union League Club</w:t>
      </w:r>
      <w:r>
        <w:rPr>
          <w:rFonts w:ascii="Garamond" w:hAnsi="Garamond"/>
        </w:rPr>
        <w:br/>
        <w:t xml:space="preserve">of Chicago </w:t>
      </w:r>
    </w:p>
    <w:p w14:paraId="06A4D1EB" w14:textId="77777777" w:rsidR="00E440E6" w:rsidRDefault="00E440E6" w:rsidP="00E440E6">
      <w:pPr>
        <w:rPr>
          <w:rFonts w:ascii="Garamond" w:hAnsi="Garamond"/>
          <w:b/>
        </w:rPr>
      </w:pPr>
      <w:r>
        <w:rPr>
          <w:rFonts w:ascii="Garamond" w:hAnsi="Garamond"/>
        </w:rPr>
        <w:t>8:10-8:30am</w:t>
      </w:r>
      <w:r>
        <w:rPr>
          <w:rFonts w:ascii="Garamond" w:hAnsi="Garamond"/>
        </w:rPr>
        <w:tab/>
      </w:r>
      <w:r>
        <w:rPr>
          <w:rFonts w:ascii="Garamond" w:hAnsi="Garamond"/>
          <w:b/>
        </w:rPr>
        <w:t xml:space="preserve">How is MacArthur Foundation Addressing the Issue of Mass Incarceration and Why </w:t>
      </w:r>
      <w:r>
        <w:rPr>
          <w:rFonts w:ascii="Garamond" w:hAnsi="Garamond"/>
          <w:b/>
        </w:rPr>
        <w:tab/>
      </w:r>
      <w:r>
        <w:rPr>
          <w:rFonts w:ascii="Garamond" w:hAnsi="Garamond"/>
          <w:b/>
        </w:rPr>
        <w:tab/>
      </w:r>
      <w:r>
        <w:rPr>
          <w:rFonts w:ascii="Garamond" w:hAnsi="Garamond"/>
          <w:b/>
        </w:rPr>
        <w:tab/>
      </w:r>
      <w:r w:rsidR="005D3C77">
        <w:rPr>
          <w:rFonts w:ascii="Garamond" w:hAnsi="Garamond"/>
          <w:b/>
        </w:rPr>
        <w:tab/>
      </w:r>
      <w:r>
        <w:rPr>
          <w:rFonts w:ascii="Garamond" w:hAnsi="Garamond"/>
          <w:b/>
        </w:rPr>
        <w:t>has the Foundation Selected This as a “Big Bet”?</w:t>
      </w:r>
    </w:p>
    <w:p w14:paraId="06A4D1EC" w14:textId="77777777" w:rsidR="000709CB" w:rsidRDefault="000709CB" w:rsidP="00E440E6">
      <w:pPr>
        <w:rPr>
          <w:rFonts w:ascii="Garamond" w:hAnsi="Garamond"/>
        </w:rPr>
      </w:pPr>
      <w:r>
        <w:rPr>
          <w:rFonts w:ascii="Garamond" w:hAnsi="Garamond"/>
          <w:b/>
        </w:rPr>
        <w:tab/>
      </w:r>
      <w:r>
        <w:rPr>
          <w:rFonts w:ascii="Garamond" w:hAnsi="Garamond"/>
          <w:b/>
        </w:rPr>
        <w:tab/>
      </w:r>
      <w:r>
        <w:rPr>
          <w:rFonts w:ascii="Garamond" w:hAnsi="Garamond"/>
          <w:b/>
          <w:i/>
        </w:rPr>
        <w:t xml:space="preserve">Speaker:  </w:t>
      </w:r>
      <w:r>
        <w:rPr>
          <w:rFonts w:ascii="Garamond" w:hAnsi="Garamond"/>
        </w:rPr>
        <w:t xml:space="preserve">Julia Stasch, President, John D. and </w:t>
      </w:r>
      <w:r w:rsidR="00331202">
        <w:rPr>
          <w:rFonts w:ascii="Garamond" w:hAnsi="Garamond"/>
        </w:rPr>
        <w:t>C</w:t>
      </w:r>
      <w:r>
        <w:rPr>
          <w:rFonts w:ascii="Garamond" w:hAnsi="Garamond"/>
        </w:rPr>
        <w:t xml:space="preserve">atherine T. MacArthur Foundation </w:t>
      </w:r>
    </w:p>
    <w:p w14:paraId="06A4D1ED" w14:textId="77777777" w:rsidR="000709CB" w:rsidRDefault="000709CB" w:rsidP="00E440E6">
      <w:pPr>
        <w:rPr>
          <w:rFonts w:ascii="Garamond" w:hAnsi="Garamond"/>
          <w:b/>
        </w:rPr>
      </w:pPr>
      <w:r>
        <w:rPr>
          <w:rFonts w:ascii="Garamond" w:hAnsi="Garamond"/>
        </w:rPr>
        <w:t>8:30-9:00am</w:t>
      </w:r>
      <w:r>
        <w:rPr>
          <w:rFonts w:ascii="Garamond" w:hAnsi="Garamond"/>
        </w:rPr>
        <w:tab/>
      </w:r>
      <w:r>
        <w:rPr>
          <w:rFonts w:ascii="Garamond" w:hAnsi="Garamond"/>
          <w:b/>
        </w:rPr>
        <w:t xml:space="preserve">How Have Other Jurisdictions Addressed Justice Reform and What Have Proven To </w:t>
      </w:r>
      <w:r>
        <w:rPr>
          <w:rFonts w:ascii="Garamond" w:hAnsi="Garamond"/>
          <w:b/>
        </w:rPr>
        <w:tab/>
      </w:r>
      <w:r>
        <w:rPr>
          <w:rFonts w:ascii="Garamond" w:hAnsi="Garamond"/>
          <w:b/>
        </w:rPr>
        <w:tab/>
      </w:r>
      <w:r>
        <w:rPr>
          <w:rFonts w:ascii="Garamond" w:hAnsi="Garamond"/>
          <w:b/>
        </w:rPr>
        <w:tab/>
      </w:r>
      <w:r w:rsidR="005D3C77">
        <w:rPr>
          <w:rFonts w:ascii="Garamond" w:hAnsi="Garamond"/>
          <w:b/>
        </w:rPr>
        <w:tab/>
      </w:r>
      <w:r>
        <w:rPr>
          <w:rFonts w:ascii="Garamond" w:hAnsi="Garamond"/>
          <w:b/>
        </w:rPr>
        <w:t>Be Effective Strategies?</w:t>
      </w:r>
    </w:p>
    <w:p w14:paraId="06A4D1EE" w14:textId="77777777" w:rsidR="000709CB" w:rsidRDefault="000709CB" w:rsidP="000709CB">
      <w:pPr>
        <w:ind w:left="1440"/>
        <w:rPr>
          <w:rFonts w:ascii="Garamond" w:hAnsi="Garamond"/>
        </w:rPr>
      </w:pPr>
      <w:r>
        <w:rPr>
          <w:rFonts w:ascii="Garamond" w:hAnsi="Garamond"/>
          <w:b/>
          <w:i/>
        </w:rPr>
        <w:t>Speaker:</w:t>
      </w:r>
      <w:r>
        <w:rPr>
          <w:rFonts w:ascii="Garamond" w:hAnsi="Garamond"/>
        </w:rPr>
        <w:t xml:space="preserve">  Adam Gelb, Director of Public Safety Performance Project, Pew Charitable Trusts</w:t>
      </w:r>
    </w:p>
    <w:p w14:paraId="06A4D1EF" w14:textId="77777777" w:rsidR="000709CB" w:rsidRDefault="000709CB" w:rsidP="000709CB">
      <w:pPr>
        <w:ind w:left="1440" w:hanging="1440"/>
        <w:rPr>
          <w:rFonts w:ascii="Garamond" w:hAnsi="Garamond"/>
          <w:b/>
        </w:rPr>
      </w:pPr>
      <w:r>
        <w:rPr>
          <w:rFonts w:ascii="Garamond" w:hAnsi="Garamond"/>
        </w:rPr>
        <w:t>9:00-9:15am</w:t>
      </w:r>
      <w:r>
        <w:rPr>
          <w:rFonts w:ascii="Garamond" w:hAnsi="Garamond"/>
        </w:rPr>
        <w:tab/>
      </w:r>
      <w:r>
        <w:rPr>
          <w:rFonts w:ascii="Garamond" w:hAnsi="Garamond"/>
          <w:b/>
        </w:rPr>
        <w:t>What Are the Challenges Facing the Illinois State Commission on Criminal Justice and Sentencing Reform and What Role Can the Collaborative Play in Meeting Them?</w:t>
      </w:r>
    </w:p>
    <w:p w14:paraId="06A4D1F0" w14:textId="77777777" w:rsidR="000709CB" w:rsidRDefault="000709CB" w:rsidP="000709CB">
      <w:pPr>
        <w:ind w:left="1440" w:hanging="1440"/>
        <w:rPr>
          <w:rFonts w:ascii="Garamond" w:hAnsi="Garamond"/>
        </w:rPr>
      </w:pPr>
      <w:r>
        <w:rPr>
          <w:rFonts w:ascii="Garamond" w:hAnsi="Garamond"/>
          <w:b/>
        </w:rPr>
        <w:tab/>
      </w:r>
      <w:r>
        <w:rPr>
          <w:rFonts w:ascii="Garamond" w:hAnsi="Garamond"/>
          <w:b/>
          <w:i/>
        </w:rPr>
        <w:t>Speaker:</w:t>
      </w:r>
      <w:r>
        <w:rPr>
          <w:rFonts w:ascii="Garamond" w:hAnsi="Garamond"/>
          <w:i/>
        </w:rPr>
        <w:t xml:space="preserve">  </w:t>
      </w:r>
      <w:r>
        <w:rPr>
          <w:rFonts w:ascii="Garamond" w:hAnsi="Garamond"/>
        </w:rPr>
        <w:t>Rodger Heaton, Chair of the Illinois State Commission on Criminal Justice and Sentencing Reform, Office of the Governor of Illinois</w:t>
      </w:r>
    </w:p>
    <w:p w14:paraId="06A4D1F1" w14:textId="77777777" w:rsidR="000709CB" w:rsidRDefault="000709CB" w:rsidP="000709CB">
      <w:pPr>
        <w:ind w:left="1440" w:hanging="1440"/>
        <w:rPr>
          <w:rFonts w:ascii="Garamond" w:hAnsi="Garamond"/>
        </w:rPr>
      </w:pPr>
      <w:r>
        <w:rPr>
          <w:rFonts w:ascii="Garamond" w:hAnsi="Garamond"/>
          <w:b/>
          <w:i/>
        </w:rPr>
        <w:tab/>
      </w:r>
      <w:r>
        <w:rPr>
          <w:rFonts w:ascii="Garamond" w:hAnsi="Garamond"/>
        </w:rPr>
        <w:t xml:space="preserve">The work of the Commission and the Collaborative is not simply about reducing incarceration; it must be about responding to the impact of crime and de-incarceration on victims.  While right-sizing its justice system, Illinois must reduce victimization of those who experience crime, the families and communities that bear </w:t>
      </w:r>
      <w:r>
        <w:rPr>
          <w:rFonts w:ascii="Garamond" w:hAnsi="Garamond"/>
        </w:rPr>
        <w:lastRenderedPageBreak/>
        <w:t xml:space="preserve">the burden of the violence and those who become victimized by the collateral consequences of having committed a crime and having served time.  </w:t>
      </w:r>
    </w:p>
    <w:p w14:paraId="06A4D1F2" w14:textId="77777777" w:rsidR="000709CB" w:rsidRDefault="008E33FB" w:rsidP="000709CB">
      <w:pPr>
        <w:ind w:left="1440" w:hanging="1440"/>
        <w:rPr>
          <w:rFonts w:ascii="Garamond" w:hAnsi="Garamond"/>
        </w:rPr>
      </w:pPr>
      <w:r>
        <w:rPr>
          <w:rFonts w:ascii="Garamond" w:hAnsi="Garamond"/>
          <w:caps/>
        </w:rPr>
        <w:t>9:15-11:30</w:t>
      </w:r>
      <w:r>
        <w:rPr>
          <w:rFonts w:ascii="Garamond" w:hAnsi="Garamond"/>
        </w:rPr>
        <w:t>am</w:t>
      </w:r>
      <w:r>
        <w:rPr>
          <w:rFonts w:ascii="Garamond" w:hAnsi="Garamond"/>
          <w:b/>
          <w:caps/>
        </w:rPr>
        <w:t xml:space="preserve"> </w:t>
      </w:r>
      <w:r>
        <w:rPr>
          <w:rFonts w:ascii="Garamond" w:hAnsi="Garamond"/>
          <w:b/>
          <w:caps/>
        </w:rPr>
        <w:tab/>
      </w:r>
      <w:r w:rsidR="000709CB">
        <w:rPr>
          <w:rFonts w:ascii="Garamond" w:hAnsi="Garamond"/>
          <w:b/>
          <w:caps/>
        </w:rPr>
        <w:t>Policy and Practice Options in Illinois:  Strategies and SOlutions</w:t>
      </w:r>
      <w:r>
        <w:rPr>
          <w:rFonts w:ascii="Garamond" w:hAnsi="Garamond"/>
          <w:b/>
          <w:caps/>
        </w:rPr>
        <w:t xml:space="preserve">: </w:t>
      </w:r>
      <w:r w:rsidR="000709CB">
        <w:rPr>
          <w:rFonts w:ascii="Garamond" w:hAnsi="Garamond"/>
          <w:b/>
        </w:rPr>
        <w:t>Reducing the Prison Populations and Improving Public Safety Outcomes</w:t>
      </w:r>
      <w:r>
        <w:rPr>
          <w:rFonts w:ascii="Garamond" w:hAnsi="Garamond"/>
          <w:b/>
        </w:rPr>
        <w:t xml:space="preserve"> – </w:t>
      </w:r>
      <w:r>
        <w:rPr>
          <w:rFonts w:ascii="Garamond" w:hAnsi="Garamond"/>
        </w:rPr>
        <w:t>These panel discussions</w:t>
      </w:r>
      <w:r w:rsidR="000709CB">
        <w:rPr>
          <w:rFonts w:ascii="Garamond" w:hAnsi="Garamond"/>
        </w:rPr>
        <w:t xml:space="preserve"> will focus on how to maintain public safety while reducing incarceration, with attention to how to determine the risk of future violence by offenders.  </w:t>
      </w:r>
    </w:p>
    <w:p w14:paraId="06A4D1F3" w14:textId="77777777" w:rsidR="003D3C59" w:rsidRDefault="000709CB" w:rsidP="008E33FB">
      <w:pPr>
        <w:ind w:left="1440" w:hanging="1440"/>
        <w:rPr>
          <w:rFonts w:ascii="Garamond" w:hAnsi="Garamond"/>
        </w:rPr>
      </w:pPr>
      <w:r>
        <w:rPr>
          <w:rFonts w:ascii="Garamond" w:hAnsi="Garamond"/>
        </w:rPr>
        <w:tab/>
      </w:r>
      <w:r>
        <w:rPr>
          <w:rFonts w:ascii="Garamond" w:hAnsi="Garamond"/>
          <w:b/>
          <w:u w:val="single"/>
        </w:rPr>
        <w:t>Panel 1:</w:t>
      </w:r>
      <w:r>
        <w:rPr>
          <w:rFonts w:ascii="Garamond" w:hAnsi="Garamond"/>
        </w:rPr>
        <w:t xml:space="preserve">  </w:t>
      </w:r>
      <w:r>
        <w:rPr>
          <w:rFonts w:ascii="Garamond" w:hAnsi="Garamond"/>
          <w:b/>
        </w:rPr>
        <w:t>Appropriate and Effective Use of Resourc</w:t>
      </w:r>
      <w:r w:rsidR="008E33FB">
        <w:rPr>
          <w:rFonts w:ascii="Garamond" w:hAnsi="Garamond"/>
          <w:b/>
        </w:rPr>
        <w:t>es for Justice Involved People i</w:t>
      </w:r>
      <w:r>
        <w:rPr>
          <w:rFonts w:ascii="Garamond" w:hAnsi="Garamond"/>
          <w:b/>
        </w:rPr>
        <w:t>n the Community:  Risk Assessment, Parole / Probation Practices</w:t>
      </w:r>
      <w:r w:rsidR="003D3C59">
        <w:rPr>
          <w:rFonts w:ascii="Garamond" w:hAnsi="Garamond"/>
          <w:b/>
        </w:rPr>
        <w:t xml:space="preserve"> </w:t>
      </w:r>
      <w:r w:rsidR="003D3C59" w:rsidRPr="003D3C59">
        <w:rPr>
          <w:rFonts w:ascii="Garamond" w:hAnsi="Garamond"/>
        </w:rPr>
        <w:t>(9:15-9:45am)</w:t>
      </w:r>
    </w:p>
    <w:p w14:paraId="06A4D1F4" w14:textId="77777777" w:rsidR="005D3C77" w:rsidRDefault="003D3C59" w:rsidP="008E33FB">
      <w:pPr>
        <w:spacing w:before="240"/>
        <w:ind w:left="1440"/>
        <w:rPr>
          <w:rFonts w:ascii="Garamond" w:hAnsi="Garamond"/>
          <w:b/>
          <w:i/>
        </w:rPr>
      </w:pPr>
      <w:r w:rsidRPr="003D3C59">
        <w:rPr>
          <w:rFonts w:ascii="Garamond" w:hAnsi="Garamond"/>
        </w:rPr>
        <w:t xml:space="preserve">In order to use public safety resources efficiently and effectively, offenders must be assessed and resources used in the community to focus on those most likely to pose a risk to public </w:t>
      </w:r>
      <w:r w:rsidR="008E33FB">
        <w:rPr>
          <w:rFonts w:ascii="Garamond" w:hAnsi="Garamond"/>
        </w:rPr>
        <w:t>s</w:t>
      </w:r>
      <w:r w:rsidRPr="003D3C59">
        <w:rPr>
          <w:rFonts w:ascii="Garamond" w:hAnsi="Garamond"/>
        </w:rPr>
        <w:t>afety through violent behavior.  How can Illinois best do this?</w:t>
      </w:r>
      <w:r>
        <w:rPr>
          <w:rFonts w:ascii="Garamond" w:hAnsi="Garamond"/>
        </w:rPr>
        <w:br/>
      </w:r>
    </w:p>
    <w:p w14:paraId="06A4D1F5" w14:textId="77777777" w:rsidR="008E33FB" w:rsidRDefault="008E33FB" w:rsidP="008E33FB">
      <w:pPr>
        <w:spacing w:before="240"/>
        <w:ind w:left="1440"/>
        <w:rPr>
          <w:rFonts w:ascii="Garamond" w:hAnsi="Garamond"/>
        </w:rPr>
      </w:pPr>
      <w:r>
        <w:rPr>
          <w:rFonts w:ascii="Garamond" w:hAnsi="Garamond"/>
          <w:b/>
          <w:i/>
        </w:rPr>
        <w:t>Mod</w:t>
      </w:r>
      <w:r w:rsidR="001F196E">
        <w:rPr>
          <w:rFonts w:ascii="Garamond" w:hAnsi="Garamond"/>
          <w:b/>
          <w:i/>
        </w:rPr>
        <w:t xml:space="preserve">erator: </w:t>
      </w:r>
      <w:r w:rsidR="001F196E" w:rsidRPr="00AE0A5F">
        <w:rPr>
          <w:rFonts w:ascii="Garamond" w:hAnsi="Garamond"/>
        </w:rPr>
        <w:t>Ethel M</w:t>
      </w:r>
      <w:r w:rsidR="00505A73" w:rsidRPr="00AE0A5F">
        <w:rPr>
          <w:rFonts w:ascii="Garamond" w:hAnsi="Garamond"/>
        </w:rPr>
        <w:t>uhamma</w:t>
      </w:r>
      <w:r w:rsidR="001F196E" w:rsidRPr="00AE0A5F">
        <w:rPr>
          <w:rFonts w:ascii="Garamond" w:hAnsi="Garamond"/>
        </w:rPr>
        <w:t>d, Chief Operating Officer,</w:t>
      </w:r>
      <w:r w:rsidR="0002550C" w:rsidRPr="00AE0A5F">
        <w:rPr>
          <w:rFonts w:ascii="Garamond" w:hAnsi="Garamond"/>
        </w:rPr>
        <w:t xml:space="preserve"> S</w:t>
      </w:r>
      <w:r w:rsidRPr="00AE0A5F">
        <w:rPr>
          <w:rFonts w:ascii="Garamond" w:hAnsi="Garamond"/>
        </w:rPr>
        <w:t>afer Foundation</w:t>
      </w:r>
    </w:p>
    <w:p w14:paraId="06A4D1F6" w14:textId="77777777" w:rsidR="00D9136E" w:rsidRPr="00D9136E" w:rsidRDefault="003D3C59" w:rsidP="003D3C59">
      <w:pPr>
        <w:pStyle w:val="ListParagraph"/>
        <w:numPr>
          <w:ilvl w:val="0"/>
          <w:numId w:val="2"/>
        </w:numPr>
        <w:spacing w:before="240"/>
        <w:rPr>
          <w:rFonts w:ascii="Garamond" w:hAnsi="Garamond"/>
          <w:b/>
        </w:rPr>
      </w:pPr>
      <w:r>
        <w:rPr>
          <w:rFonts w:ascii="Garamond" w:hAnsi="Garamond"/>
          <w:i/>
          <w:u w:val="single"/>
        </w:rPr>
        <w:t>Speaker 1:</w:t>
      </w:r>
      <w:r>
        <w:rPr>
          <w:rFonts w:ascii="Garamond" w:hAnsi="Garamond"/>
        </w:rPr>
        <w:t xml:space="preserve">  </w:t>
      </w:r>
      <w:r w:rsidR="00AD08E2">
        <w:rPr>
          <w:rFonts w:ascii="Garamond" w:hAnsi="Garamond"/>
        </w:rPr>
        <w:t>Megan Alderden, Associate Director of Research and Analysis, Illinois Criminal Justice Information Authority</w:t>
      </w:r>
    </w:p>
    <w:p w14:paraId="06A4D1F7" w14:textId="77777777" w:rsidR="003D3C59" w:rsidRPr="005D3C77" w:rsidRDefault="003D3C59" w:rsidP="003D3C59">
      <w:pPr>
        <w:pStyle w:val="ListParagraph"/>
        <w:numPr>
          <w:ilvl w:val="0"/>
          <w:numId w:val="2"/>
        </w:numPr>
        <w:spacing w:before="240"/>
        <w:rPr>
          <w:rFonts w:ascii="Garamond" w:hAnsi="Garamond"/>
          <w:b/>
        </w:rPr>
      </w:pPr>
      <w:r>
        <w:rPr>
          <w:rFonts w:ascii="Garamond" w:hAnsi="Garamond"/>
          <w:i/>
          <w:u w:val="single"/>
        </w:rPr>
        <w:t>Speaker 2:</w:t>
      </w:r>
      <w:r>
        <w:rPr>
          <w:rFonts w:ascii="Garamond" w:hAnsi="Garamond"/>
        </w:rPr>
        <w:t xml:space="preserve">  </w:t>
      </w:r>
      <w:r w:rsidR="00AD08E2">
        <w:rPr>
          <w:rFonts w:ascii="Garamond" w:hAnsi="Garamond"/>
        </w:rPr>
        <w:t xml:space="preserve">Craig Findley, Chair, Illinois Prisoner Review Board </w:t>
      </w:r>
    </w:p>
    <w:p w14:paraId="06A4D1F8" w14:textId="77777777" w:rsidR="005D3C77" w:rsidRPr="003D3C59" w:rsidRDefault="005D3C77" w:rsidP="005D3C77">
      <w:pPr>
        <w:pStyle w:val="ListParagraph"/>
        <w:spacing w:before="240"/>
        <w:ind w:left="1800"/>
        <w:rPr>
          <w:rFonts w:ascii="Garamond" w:hAnsi="Garamond"/>
          <w:b/>
        </w:rPr>
      </w:pPr>
    </w:p>
    <w:p w14:paraId="06A4D1F9" w14:textId="77777777" w:rsidR="003D3C59" w:rsidRDefault="003D3C59" w:rsidP="003D3C59">
      <w:pPr>
        <w:spacing w:before="240"/>
        <w:rPr>
          <w:rFonts w:ascii="Garamond" w:hAnsi="Garamond"/>
          <w:b/>
          <w:caps/>
        </w:rPr>
      </w:pPr>
      <w:r>
        <w:rPr>
          <w:rFonts w:ascii="Garamond" w:hAnsi="Garamond"/>
        </w:rPr>
        <w:t>9:45-10:00am</w:t>
      </w:r>
      <w:r>
        <w:rPr>
          <w:rFonts w:ascii="Garamond" w:hAnsi="Garamond"/>
        </w:rPr>
        <w:tab/>
      </w:r>
      <w:r>
        <w:rPr>
          <w:rFonts w:ascii="Garamond" w:hAnsi="Garamond"/>
          <w:b/>
          <w:caps/>
        </w:rPr>
        <w:t>BREAK</w:t>
      </w:r>
    </w:p>
    <w:p w14:paraId="06A4D1FA" w14:textId="77777777" w:rsidR="003D3C59" w:rsidRDefault="003D3C59" w:rsidP="008E33FB">
      <w:pPr>
        <w:spacing w:before="240"/>
        <w:ind w:left="1440"/>
        <w:rPr>
          <w:rFonts w:ascii="Garamond" w:hAnsi="Garamond"/>
        </w:rPr>
      </w:pPr>
      <w:r>
        <w:rPr>
          <w:rFonts w:ascii="Garamond" w:hAnsi="Garamond"/>
          <w:b/>
          <w:u w:val="single"/>
        </w:rPr>
        <w:t>Panel 2:</w:t>
      </w:r>
      <w:r>
        <w:rPr>
          <w:rFonts w:ascii="Garamond" w:hAnsi="Garamond"/>
          <w:b/>
        </w:rPr>
        <w:t xml:space="preserve">  What Is the Purpose of Long Sentences and Do They Achieve That </w:t>
      </w:r>
      <w:r>
        <w:rPr>
          <w:rFonts w:ascii="Garamond" w:hAnsi="Garamond"/>
          <w:b/>
        </w:rPr>
        <w:br/>
        <w:t xml:space="preserve">Purpose?  </w:t>
      </w:r>
      <w:r w:rsidRPr="003D3C59">
        <w:rPr>
          <w:rFonts w:ascii="Garamond" w:hAnsi="Garamond"/>
        </w:rPr>
        <w:t>(10:00-10:30am)</w:t>
      </w:r>
    </w:p>
    <w:p w14:paraId="06A4D1FB" w14:textId="77777777" w:rsidR="008E33FB" w:rsidRDefault="003D3C59" w:rsidP="008E33FB">
      <w:pPr>
        <w:spacing w:before="240"/>
        <w:ind w:left="1440"/>
        <w:rPr>
          <w:rFonts w:ascii="Garamond" w:hAnsi="Garamond"/>
        </w:rPr>
      </w:pPr>
      <w:r>
        <w:rPr>
          <w:rFonts w:ascii="Garamond" w:hAnsi="Garamond"/>
        </w:rPr>
        <w:t xml:space="preserve">Growth in the Illinois prison population is in part a result of longer sentences for many crimes as well as the imposition of expanded requirements to serve a </w:t>
      </w:r>
      <w:r>
        <w:rPr>
          <w:rFonts w:ascii="Garamond" w:hAnsi="Garamond"/>
        </w:rPr>
        <w:lastRenderedPageBreak/>
        <w:t xml:space="preserve">greater percentage of that sentence.  How do Illinois sentences and time served compare to other states?  </w:t>
      </w:r>
      <w:r w:rsidRPr="00E10C9A">
        <w:rPr>
          <w:rFonts w:ascii="Garamond" w:hAnsi="Garamond"/>
        </w:rPr>
        <w:t>What do data indicate about</w:t>
      </w:r>
      <w:r>
        <w:rPr>
          <w:rFonts w:ascii="Garamond" w:hAnsi="Garamond"/>
        </w:rPr>
        <w:t xml:space="preserve"> the impact of long sentences on crime and public safety?  </w:t>
      </w:r>
    </w:p>
    <w:p w14:paraId="06A4D1FC" w14:textId="77777777" w:rsidR="008E33FB" w:rsidRDefault="008E33FB" w:rsidP="008E33FB">
      <w:pPr>
        <w:spacing w:before="240"/>
        <w:ind w:left="1440"/>
        <w:rPr>
          <w:rFonts w:ascii="Garamond" w:hAnsi="Garamond"/>
          <w:b/>
        </w:rPr>
      </w:pPr>
      <w:r>
        <w:rPr>
          <w:rFonts w:ascii="Garamond" w:hAnsi="Garamond"/>
          <w:b/>
          <w:i/>
        </w:rPr>
        <w:t>Moderator:</w:t>
      </w:r>
      <w:r>
        <w:rPr>
          <w:rFonts w:ascii="Garamond" w:hAnsi="Garamond"/>
          <w:i/>
        </w:rPr>
        <w:t xml:space="preserve">  </w:t>
      </w:r>
      <w:r>
        <w:rPr>
          <w:rFonts w:ascii="Garamond" w:hAnsi="Garamond"/>
        </w:rPr>
        <w:t>Representative Kelly Cassidy</w:t>
      </w:r>
      <w:r w:rsidR="00FD5E77">
        <w:rPr>
          <w:rFonts w:ascii="Garamond" w:hAnsi="Garamond"/>
        </w:rPr>
        <w:t>, 14</w:t>
      </w:r>
      <w:r w:rsidR="00FD5E77" w:rsidRPr="00FD5E77">
        <w:rPr>
          <w:rFonts w:ascii="Garamond" w:hAnsi="Garamond"/>
          <w:vertAlign w:val="superscript"/>
        </w:rPr>
        <w:t>th</w:t>
      </w:r>
      <w:r w:rsidR="00FD5E77">
        <w:rPr>
          <w:rFonts w:ascii="Garamond" w:hAnsi="Garamond"/>
        </w:rPr>
        <w:t xml:space="preserve"> District</w:t>
      </w:r>
    </w:p>
    <w:p w14:paraId="06A4D1FD" w14:textId="77777777" w:rsidR="00D9136E" w:rsidRPr="00D9136E" w:rsidRDefault="003D3C59" w:rsidP="003D3C59">
      <w:pPr>
        <w:pStyle w:val="ListParagraph"/>
        <w:numPr>
          <w:ilvl w:val="0"/>
          <w:numId w:val="2"/>
        </w:numPr>
        <w:spacing w:before="240"/>
        <w:rPr>
          <w:rFonts w:ascii="Garamond" w:hAnsi="Garamond"/>
          <w:b/>
        </w:rPr>
      </w:pPr>
      <w:r>
        <w:rPr>
          <w:rFonts w:ascii="Garamond" w:hAnsi="Garamond"/>
          <w:i/>
          <w:u w:val="single"/>
        </w:rPr>
        <w:t>Speaker 1:</w:t>
      </w:r>
      <w:r>
        <w:rPr>
          <w:rFonts w:ascii="Garamond" w:hAnsi="Garamond"/>
        </w:rPr>
        <w:t xml:space="preserve">  </w:t>
      </w:r>
      <w:r w:rsidR="008B4EA3">
        <w:rPr>
          <w:rFonts w:ascii="Garamond" w:hAnsi="Garamond"/>
        </w:rPr>
        <w:t xml:space="preserve">Howard Peters, Former DOC Director and Commission Member </w:t>
      </w:r>
    </w:p>
    <w:p w14:paraId="06A4D1FE" w14:textId="77777777" w:rsidR="003D3C59" w:rsidRPr="003D3C59" w:rsidRDefault="003D3C59" w:rsidP="003D3C59">
      <w:pPr>
        <w:pStyle w:val="ListParagraph"/>
        <w:numPr>
          <w:ilvl w:val="0"/>
          <w:numId w:val="2"/>
        </w:numPr>
        <w:spacing w:before="240"/>
        <w:rPr>
          <w:rFonts w:ascii="Garamond" w:hAnsi="Garamond"/>
          <w:b/>
        </w:rPr>
      </w:pPr>
      <w:r>
        <w:rPr>
          <w:rFonts w:ascii="Garamond" w:hAnsi="Garamond"/>
          <w:i/>
          <w:u w:val="single"/>
        </w:rPr>
        <w:t>Speaker 2:</w:t>
      </w:r>
      <w:r>
        <w:rPr>
          <w:rFonts w:ascii="Garamond" w:hAnsi="Garamond"/>
        </w:rPr>
        <w:t xml:space="preserve">  </w:t>
      </w:r>
      <w:r w:rsidR="005D3C77">
        <w:rPr>
          <w:rFonts w:ascii="Garamond" w:hAnsi="Garamond"/>
        </w:rPr>
        <w:t>Don Stemen, Loyola University</w:t>
      </w:r>
    </w:p>
    <w:p w14:paraId="06A4D1FF" w14:textId="77777777" w:rsidR="00B25881" w:rsidRDefault="003D3C59" w:rsidP="003D3C59">
      <w:pPr>
        <w:spacing w:before="240"/>
        <w:ind w:left="1440"/>
        <w:rPr>
          <w:rFonts w:ascii="Garamond" w:hAnsi="Garamond"/>
        </w:rPr>
      </w:pPr>
      <w:r>
        <w:rPr>
          <w:rFonts w:ascii="Garamond" w:hAnsi="Garamond"/>
          <w:b/>
          <w:u w:val="single"/>
        </w:rPr>
        <w:t>Panel 3:</w:t>
      </w:r>
      <w:r w:rsidR="00B25881">
        <w:rPr>
          <w:rFonts w:ascii="Garamond" w:hAnsi="Garamond"/>
          <w:b/>
        </w:rPr>
        <w:t xml:space="preserve">  Re-thinking Sentencing</w:t>
      </w:r>
      <w:r w:rsidR="00AA4948">
        <w:rPr>
          <w:rFonts w:ascii="Garamond" w:hAnsi="Garamond"/>
          <w:b/>
        </w:rPr>
        <w:t xml:space="preserve"> in Illinois</w:t>
      </w:r>
      <w:r w:rsidR="00B25881">
        <w:rPr>
          <w:rFonts w:ascii="Garamond" w:hAnsi="Garamond"/>
          <w:b/>
        </w:rPr>
        <w:t xml:space="preserve"> </w:t>
      </w:r>
      <w:r w:rsidR="00B25881">
        <w:rPr>
          <w:rFonts w:ascii="Garamond" w:hAnsi="Garamond"/>
        </w:rPr>
        <w:t>(10:30-11:</w:t>
      </w:r>
      <w:r w:rsidR="00B5735E">
        <w:rPr>
          <w:rFonts w:ascii="Garamond" w:hAnsi="Garamond"/>
        </w:rPr>
        <w:t>15</w:t>
      </w:r>
      <w:r w:rsidR="00B25881">
        <w:rPr>
          <w:rFonts w:ascii="Garamond" w:hAnsi="Garamond"/>
        </w:rPr>
        <w:t>am)</w:t>
      </w:r>
    </w:p>
    <w:p w14:paraId="06A4D200" w14:textId="77777777" w:rsidR="00B25881" w:rsidRPr="00D9136E" w:rsidRDefault="00B25881" w:rsidP="00D9136E">
      <w:pPr>
        <w:spacing w:before="240"/>
        <w:ind w:left="1440"/>
        <w:rPr>
          <w:rFonts w:ascii="Garamond" w:hAnsi="Garamond"/>
          <w:b/>
        </w:rPr>
      </w:pPr>
      <w:r w:rsidRPr="00D9136E">
        <w:rPr>
          <w:rFonts w:ascii="Garamond" w:hAnsi="Garamond"/>
        </w:rPr>
        <w:t>Diversion in Illinois is hampered by laws that do not permit state’s attorneys and judges to exercise discretion by placing people who are not a risk to public safety on probation.  Which crimes now non-probationable might benefit from affording discretion on a case-by-case basis?</w:t>
      </w:r>
    </w:p>
    <w:p w14:paraId="06A4D201" w14:textId="77777777" w:rsidR="00B25881" w:rsidRPr="00D9136E" w:rsidRDefault="00B25881" w:rsidP="00D9136E">
      <w:pPr>
        <w:spacing w:before="240"/>
        <w:ind w:left="1440"/>
        <w:rPr>
          <w:rFonts w:ascii="Garamond" w:hAnsi="Garamond"/>
          <w:b/>
        </w:rPr>
      </w:pPr>
      <w:r w:rsidRPr="00D9136E">
        <w:rPr>
          <w:rFonts w:ascii="Garamond" w:hAnsi="Garamond"/>
        </w:rPr>
        <w:t xml:space="preserve">Some sentences are substantially lengthened by added enhancements.  What do the data show about the impact on the size of prison population </w:t>
      </w:r>
      <w:r w:rsidR="00426659">
        <w:rPr>
          <w:rFonts w:ascii="Garamond" w:hAnsi="Garamond"/>
        </w:rPr>
        <w:t xml:space="preserve">due to sentence </w:t>
      </w:r>
      <w:r w:rsidRPr="00D9136E">
        <w:rPr>
          <w:rFonts w:ascii="Garamond" w:hAnsi="Garamond"/>
        </w:rPr>
        <w:t>enhancement</w:t>
      </w:r>
      <w:r w:rsidR="00426659">
        <w:rPr>
          <w:rFonts w:ascii="Garamond" w:hAnsi="Garamond"/>
        </w:rPr>
        <w:t>s</w:t>
      </w:r>
      <w:r w:rsidRPr="00D9136E">
        <w:rPr>
          <w:rFonts w:ascii="Garamond" w:hAnsi="Garamond"/>
        </w:rPr>
        <w:t xml:space="preserve"> on certain crimes and how do the enhancements relate to violence?</w:t>
      </w:r>
    </w:p>
    <w:p w14:paraId="06A4D202" w14:textId="77777777" w:rsidR="008E33FB" w:rsidRPr="008E33FB" w:rsidRDefault="008E33FB" w:rsidP="008E33FB">
      <w:pPr>
        <w:spacing w:before="240"/>
        <w:ind w:left="1440"/>
        <w:rPr>
          <w:rFonts w:ascii="Garamond" w:hAnsi="Garamond"/>
          <w:i/>
        </w:rPr>
      </w:pPr>
      <w:r w:rsidRPr="008E33FB">
        <w:rPr>
          <w:rFonts w:ascii="Garamond" w:hAnsi="Garamond"/>
          <w:b/>
          <w:i/>
        </w:rPr>
        <w:t xml:space="preserve">Moderator: </w:t>
      </w:r>
      <w:r w:rsidR="00AA4948" w:rsidRPr="00D9136E">
        <w:rPr>
          <w:rFonts w:ascii="Garamond" w:hAnsi="Garamond"/>
        </w:rPr>
        <w:t>Beth Johnson, Director of Legal Programs, Cabrini Green Legal Aid</w:t>
      </w:r>
    </w:p>
    <w:p w14:paraId="06A4D203" w14:textId="77777777" w:rsidR="00B25881" w:rsidRDefault="00B25881" w:rsidP="00B25881">
      <w:pPr>
        <w:pStyle w:val="ListParagraph"/>
        <w:spacing w:before="240"/>
        <w:ind w:left="1800"/>
        <w:rPr>
          <w:rFonts w:ascii="Garamond" w:hAnsi="Garamond"/>
        </w:rPr>
      </w:pPr>
      <w:r>
        <w:rPr>
          <w:rFonts w:ascii="Garamond" w:hAnsi="Garamond"/>
          <w:i/>
          <w:u w:val="single"/>
        </w:rPr>
        <w:t>Speaker 1:</w:t>
      </w:r>
      <w:r>
        <w:rPr>
          <w:rFonts w:ascii="Garamond" w:hAnsi="Garamond"/>
        </w:rPr>
        <w:t xml:space="preserve">  </w:t>
      </w:r>
      <w:r w:rsidR="008B4EA3">
        <w:rPr>
          <w:rFonts w:ascii="Garamond" w:hAnsi="Garamond"/>
        </w:rPr>
        <w:t>Represen</w:t>
      </w:r>
      <w:r w:rsidR="00FD5E77">
        <w:rPr>
          <w:rFonts w:ascii="Garamond" w:hAnsi="Garamond"/>
        </w:rPr>
        <w:t>tative Scott Drury, 58</w:t>
      </w:r>
      <w:r w:rsidR="00FD5E77" w:rsidRPr="00FD5E77">
        <w:rPr>
          <w:rFonts w:ascii="Garamond" w:hAnsi="Garamond"/>
          <w:vertAlign w:val="superscript"/>
        </w:rPr>
        <w:t>th</w:t>
      </w:r>
      <w:r w:rsidR="00FD5E77">
        <w:rPr>
          <w:rFonts w:ascii="Garamond" w:hAnsi="Garamond"/>
        </w:rPr>
        <w:t xml:space="preserve"> District</w:t>
      </w:r>
    </w:p>
    <w:p w14:paraId="06A4D204" w14:textId="77777777" w:rsidR="00B25881" w:rsidRDefault="00B25881" w:rsidP="00B25881">
      <w:pPr>
        <w:pStyle w:val="ListParagraph"/>
        <w:spacing w:before="240"/>
        <w:ind w:left="1800"/>
        <w:rPr>
          <w:rFonts w:ascii="Garamond" w:hAnsi="Garamond"/>
        </w:rPr>
      </w:pPr>
      <w:r>
        <w:rPr>
          <w:rFonts w:ascii="Garamond" w:hAnsi="Garamond"/>
          <w:i/>
          <w:u w:val="single"/>
        </w:rPr>
        <w:t>Speaker 2:</w:t>
      </w:r>
      <w:r>
        <w:rPr>
          <w:rFonts w:ascii="Garamond" w:hAnsi="Garamond"/>
        </w:rPr>
        <w:t xml:space="preserve">  </w:t>
      </w:r>
      <w:r w:rsidR="008B4EA3">
        <w:rPr>
          <w:rFonts w:ascii="Garamond" w:hAnsi="Garamond"/>
        </w:rPr>
        <w:t xml:space="preserve">Brendan Kelly, State’s Attorney, St. Clair County </w:t>
      </w:r>
    </w:p>
    <w:p w14:paraId="06A4D205" w14:textId="77777777" w:rsidR="0002550C" w:rsidRDefault="0002550C" w:rsidP="00B25881">
      <w:pPr>
        <w:pStyle w:val="ListParagraph"/>
        <w:spacing w:before="240"/>
        <w:ind w:left="1800"/>
        <w:rPr>
          <w:rFonts w:ascii="Garamond" w:hAnsi="Garamond"/>
        </w:rPr>
      </w:pPr>
      <w:r>
        <w:rPr>
          <w:rFonts w:ascii="Garamond" w:hAnsi="Garamond"/>
          <w:i/>
          <w:u w:val="single"/>
        </w:rPr>
        <w:t>Speaker 3:</w:t>
      </w:r>
      <w:r>
        <w:rPr>
          <w:rFonts w:ascii="Garamond" w:hAnsi="Garamond"/>
        </w:rPr>
        <w:t xml:space="preserve">  </w:t>
      </w:r>
      <w:r w:rsidR="008B4EA3">
        <w:rPr>
          <w:rFonts w:ascii="Garamond" w:hAnsi="Garamond"/>
        </w:rPr>
        <w:t>Randolph Stone, Clinical Professor of Law, University of Chicago – Criminal &amp; Juvenile Justice Project Clinic</w:t>
      </w:r>
      <w:r w:rsidR="008B4EA3" w:rsidDel="008B4EA3">
        <w:rPr>
          <w:rFonts w:ascii="Garamond" w:hAnsi="Garamond"/>
        </w:rPr>
        <w:t xml:space="preserve"> </w:t>
      </w:r>
    </w:p>
    <w:p w14:paraId="06A4D206" w14:textId="77777777" w:rsidR="00B25881" w:rsidRDefault="00B25881" w:rsidP="00B25881">
      <w:pPr>
        <w:spacing w:before="240"/>
        <w:ind w:left="1440" w:hanging="1440"/>
        <w:rPr>
          <w:rFonts w:ascii="Garamond" w:hAnsi="Garamond"/>
          <w:b/>
        </w:rPr>
      </w:pPr>
      <w:r>
        <w:rPr>
          <w:rFonts w:ascii="Garamond" w:hAnsi="Garamond"/>
        </w:rPr>
        <w:t>11:</w:t>
      </w:r>
      <w:r w:rsidR="00B5735E">
        <w:rPr>
          <w:rFonts w:ascii="Garamond" w:hAnsi="Garamond"/>
        </w:rPr>
        <w:t>15</w:t>
      </w:r>
      <w:r>
        <w:rPr>
          <w:rFonts w:ascii="Garamond" w:hAnsi="Garamond"/>
        </w:rPr>
        <w:t>-12:</w:t>
      </w:r>
      <w:r w:rsidR="008B4EA3">
        <w:rPr>
          <w:rFonts w:ascii="Garamond" w:hAnsi="Garamond"/>
        </w:rPr>
        <w:t>15pm</w:t>
      </w:r>
      <w:r>
        <w:rPr>
          <w:rFonts w:ascii="Garamond" w:hAnsi="Garamond"/>
        </w:rPr>
        <w:tab/>
      </w:r>
      <w:r>
        <w:rPr>
          <w:rFonts w:ascii="Garamond" w:hAnsi="Garamond"/>
          <w:b/>
        </w:rPr>
        <w:t>Reform and the Role of Community and Systems’ Stakeholders – What do we need to do to reduce incarceration in Illinois?</w:t>
      </w:r>
    </w:p>
    <w:p w14:paraId="06A4D207" w14:textId="77777777" w:rsidR="00B25881" w:rsidRDefault="00B25881" w:rsidP="00B25881">
      <w:pPr>
        <w:pStyle w:val="ListParagraph"/>
        <w:numPr>
          <w:ilvl w:val="0"/>
          <w:numId w:val="4"/>
        </w:numPr>
        <w:spacing w:before="240"/>
        <w:rPr>
          <w:rFonts w:ascii="Garamond" w:hAnsi="Garamond"/>
        </w:rPr>
      </w:pPr>
      <w:r>
        <w:rPr>
          <w:rFonts w:ascii="Garamond" w:hAnsi="Garamond"/>
        </w:rPr>
        <w:lastRenderedPageBreak/>
        <w:t>How can the leaders of government agencies and community entities help reduce incarceration?</w:t>
      </w:r>
    </w:p>
    <w:p w14:paraId="06A4D208" w14:textId="77777777" w:rsidR="008E33FB" w:rsidRPr="008E33FB" w:rsidRDefault="008E33FB" w:rsidP="008E33FB">
      <w:pPr>
        <w:spacing w:before="240"/>
        <w:ind w:left="1440"/>
        <w:rPr>
          <w:rFonts w:ascii="Garamond" w:hAnsi="Garamond"/>
        </w:rPr>
      </w:pPr>
      <w:r w:rsidRPr="00B2672D">
        <w:rPr>
          <w:rFonts w:ascii="Garamond" w:hAnsi="Garamond" w:cs="Calibri"/>
          <w:b/>
          <w:i/>
          <w:color w:val="000000"/>
        </w:rPr>
        <w:t>Moderator:</w:t>
      </w:r>
      <w:r>
        <w:rPr>
          <w:rFonts w:ascii="Garamond" w:hAnsi="Garamond" w:cs="Calibri"/>
          <w:b/>
          <w:i/>
          <w:color w:val="000000"/>
        </w:rPr>
        <w:t xml:space="preserve"> </w:t>
      </w:r>
      <w:r>
        <w:rPr>
          <w:rFonts w:ascii="Garamond" w:hAnsi="Garamond" w:cs="Calibri"/>
          <w:color w:val="000000"/>
        </w:rPr>
        <w:t>John Maki, Director, Illinois Criminal Justice Information Authority</w:t>
      </w:r>
    </w:p>
    <w:p w14:paraId="06A4D209" w14:textId="77777777" w:rsidR="00B25881" w:rsidRDefault="00B25881" w:rsidP="00B25881">
      <w:pPr>
        <w:pStyle w:val="ListParagraph"/>
        <w:spacing w:before="240"/>
        <w:ind w:left="1800"/>
        <w:rPr>
          <w:rFonts w:ascii="Garamond" w:hAnsi="Garamond"/>
        </w:rPr>
      </w:pPr>
      <w:r>
        <w:rPr>
          <w:rFonts w:ascii="Garamond" w:hAnsi="Garamond"/>
          <w:i/>
          <w:u w:val="single"/>
        </w:rPr>
        <w:t>Speakers:</w:t>
      </w:r>
      <w:r>
        <w:rPr>
          <w:rFonts w:ascii="Garamond" w:hAnsi="Garamond"/>
        </w:rPr>
        <w:t xml:space="preserve">  </w:t>
      </w:r>
    </w:p>
    <w:p w14:paraId="06A4D20A" w14:textId="77777777" w:rsidR="00B25881" w:rsidRDefault="00B25881" w:rsidP="00B25881">
      <w:pPr>
        <w:pStyle w:val="ListParagraph"/>
        <w:numPr>
          <w:ilvl w:val="1"/>
          <w:numId w:val="4"/>
        </w:numPr>
        <w:spacing w:before="240"/>
        <w:rPr>
          <w:rFonts w:ascii="Garamond" w:hAnsi="Garamond"/>
        </w:rPr>
      </w:pPr>
      <w:r>
        <w:rPr>
          <w:rFonts w:ascii="Garamond" w:hAnsi="Garamond"/>
        </w:rPr>
        <w:t xml:space="preserve">IDOC Director John Baldwin – </w:t>
      </w:r>
      <w:r w:rsidR="008B4EA3">
        <w:rPr>
          <w:rFonts w:ascii="Garamond" w:hAnsi="Garamond"/>
        </w:rPr>
        <w:t xml:space="preserve">Successful </w:t>
      </w:r>
      <w:r>
        <w:rPr>
          <w:rFonts w:ascii="Garamond" w:hAnsi="Garamond"/>
        </w:rPr>
        <w:t>in-prison programming and earned credits/release decisions</w:t>
      </w:r>
    </w:p>
    <w:p w14:paraId="06A4D20B" w14:textId="77777777" w:rsidR="008B4EA3" w:rsidRDefault="008B4EA3" w:rsidP="008B4EA3">
      <w:pPr>
        <w:pStyle w:val="ListParagraph"/>
        <w:numPr>
          <w:ilvl w:val="1"/>
          <w:numId w:val="4"/>
        </w:numPr>
        <w:spacing w:before="240"/>
        <w:rPr>
          <w:rFonts w:ascii="Garamond" w:hAnsi="Garamond"/>
        </w:rPr>
      </w:pPr>
      <w:r>
        <w:rPr>
          <w:rFonts w:ascii="Garamond" w:hAnsi="Garamond"/>
        </w:rPr>
        <w:t>Kathryn Bocanegra, Violence Prevention Director, Enlace</w:t>
      </w:r>
      <w:r w:rsidR="00C61D01">
        <w:rPr>
          <w:rFonts w:ascii="Garamond" w:hAnsi="Garamond"/>
        </w:rPr>
        <w:t xml:space="preserve"> </w:t>
      </w:r>
      <w:r w:rsidR="00FD5E77">
        <w:rPr>
          <w:rFonts w:ascii="Garamond" w:hAnsi="Garamond"/>
        </w:rPr>
        <w:t xml:space="preserve">Chicago </w:t>
      </w:r>
      <w:r>
        <w:rPr>
          <w:rFonts w:ascii="Garamond" w:hAnsi="Garamond"/>
        </w:rPr>
        <w:t>– Community engagement in preserving public safety</w:t>
      </w:r>
    </w:p>
    <w:p w14:paraId="06A4D20C" w14:textId="77777777" w:rsidR="00B25881" w:rsidRDefault="00B25881" w:rsidP="00B25881">
      <w:pPr>
        <w:pStyle w:val="ListParagraph"/>
        <w:numPr>
          <w:ilvl w:val="1"/>
          <w:numId w:val="4"/>
        </w:numPr>
        <w:spacing w:before="240"/>
        <w:rPr>
          <w:rFonts w:ascii="Garamond" w:hAnsi="Garamond"/>
        </w:rPr>
      </w:pPr>
      <w:r>
        <w:rPr>
          <w:rFonts w:ascii="Garamond" w:hAnsi="Garamond"/>
        </w:rPr>
        <w:t>Cook County Public Defender Amy Campanelli</w:t>
      </w:r>
      <w:r w:rsidR="008B4EA3">
        <w:rPr>
          <w:rFonts w:ascii="Garamond" w:hAnsi="Garamond"/>
        </w:rPr>
        <w:t xml:space="preserve"> – Cook </w:t>
      </w:r>
      <w:r>
        <w:rPr>
          <w:rFonts w:ascii="Garamond" w:hAnsi="Garamond"/>
        </w:rPr>
        <w:t>County Model Bond Court</w:t>
      </w:r>
      <w:r w:rsidR="008B4EA3">
        <w:rPr>
          <w:rFonts w:ascii="Garamond" w:hAnsi="Garamond"/>
        </w:rPr>
        <w:t xml:space="preserve"> </w:t>
      </w:r>
    </w:p>
    <w:p w14:paraId="06A4D20D" w14:textId="77777777" w:rsidR="00B25881" w:rsidRDefault="00B25881" w:rsidP="00B25881">
      <w:pPr>
        <w:pStyle w:val="ListParagraph"/>
        <w:numPr>
          <w:ilvl w:val="1"/>
          <w:numId w:val="4"/>
        </w:numPr>
        <w:spacing w:before="240"/>
        <w:rPr>
          <w:rFonts w:ascii="Garamond" w:hAnsi="Garamond"/>
        </w:rPr>
      </w:pPr>
      <w:r>
        <w:rPr>
          <w:rFonts w:ascii="Garamond" w:hAnsi="Garamond"/>
        </w:rPr>
        <w:t>Senator Karen McConnaughay,</w:t>
      </w:r>
      <w:r w:rsidR="00FD5E77">
        <w:rPr>
          <w:rFonts w:ascii="Garamond" w:hAnsi="Garamond"/>
        </w:rPr>
        <w:t xml:space="preserve"> 33</w:t>
      </w:r>
      <w:r w:rsidR="00FD5E77" w:rsidRPr="00FD5E77">
        <w:rPr>
          <w:rFonts w:ascii="Garamond" w:hAnsi="Garamond"/>
          <w:vertAlign w:val="superscript"/>
        </w:rPr>
        <w:t>rd</w:t>
      </w:r>
      <w:r w:rsidR="00FD5E77">
        <w:rPr>
          <w:rFonts w:ascii="Garamond" w:hAnsi="Garamond"/>
        </w:rPr>
        <w:t xml:space="preserve"> District,</w:t>
      </w:r>
      <w:r>
        <w:rPr>
          <w:rFonts w:ascii="Garamond" w:hAnsi="Garamond"/>
        </w:rPr>
        <w:t xml:space="preserve"> former Chair Kane County Board</w:t>
      </w:r>
      <w:r w:rsidR="008B4EA3">
        <w:rPr>
          <w:rFonts w:ascii="Garamond" w:hAnsi="Garamond"/>
        </w:rPr>
        <w:t xml:space="preserve"> – Community C</w:t>
      </w:r>
      <w:r>
        <w:rPr>
          <w:rFonts w:ascii="Garamond" w:hAnsi="Garamond"/>
        </w:rPr>
        <w:t>orrections</w:t>
      </w:r>
    </w:p>
    <w:p w14:paraId="06A4D20E" w14:textId="77777777" w:rsidR="00E440E6" w:rsidRDefault="00B25881" w:rsidP="00E10C9A">
      <w:pPr>
        <w:spacing w:before="240"/>
        <w:rPr>
          <w:rFonts w:ascii="Garamond" w:hAnsi="Garamond"/>
          <w:b/>
          <w:caps/>
        </w:rPr>
      </w:pPr>
      <w:r>
        <w:rPr>
          <w:rFonts w:ascii="Garamond" w:hAnsi="Garamond"/>
        </w:rPr>
        <w:t>12:</w:t>
      </w:r>
      <w:r w:rsidR="008B4EA3">
        <w:rPr>
          <w:rFonts w:ascii="Garamond" w:hAnsi="Garamond"/>
        </w:rPr>
        <w:t>15pm</w:t>
      </w:r>
      <w:r>
        <w:rPr>
          <w:rFonts w:ascii="Garamond" w:hAnsi="Garamond"/>
        </w:rPr>
        <w:tab/>
      </w:r>
      <w:r>
        <w:rPr>
          <w:rFonts w:ascii="Garamond" w:hAnsi="Garamond"/>
          <w:b/>
          <w:caps/>
        </w:rPr>
        <w:t>Adjourn</w:t>
      </w:r>
    </w:p>
    <w:p w14:paraId="5CF5CF8F" w14:textId="77777777" w:rsidR="00824C73" w:rsidRDefault="00824C73" w:rsidP="00E10C9A">
      <w:pPr>
        <w:spacing w:before="240"/>
        <w:rPr>
          <w:rFonts w:ascii="Garamond" w:hAnsi="Garamond"/>
          <w:b/>
          <w:caps/>
        </w:rPr>
      </w:pPr>
    </w:p>
    <w:p w14:paraId="5D289097" w14:textId="77777777" w:rsidR="00824C73" w:rsidRDefault="00824C73" w:rsidP="00E10C9A">
      <w:pPr>
        <w:spacing w:before="240"/>
        <w:rPr>
          <w:rFonts w:ascii="Garamond" w:hAnsi="Garamond"/>
          <w:b/>
          <w:caps/>
        </w:rPr>
      </w:pPr>
    </w:p>
    <w:p w14:paraId="317487C7" w14:textId="77777777" w:rsidR="00824C73" w:rsidRDefault="00824C73" w:rsidP="00824C73">
      <w:pPr>
        <w:pStyle w:val="NormalWeb"/>
        <w:spacing w:line="384" w:lineRule="atLeast"/>
        <w:jc w:val="center"/>
        <w:rPr>
          <w:rFonts w:ascii="Helvetica" w:hAnsi="Helvetica" w:cs="Helvetica"/>
          <w:color w:val="000000"/>
        </w:rPr>
      </w:pPr>
      <w:r>
        <w:rPr>
          <w:rStyle w:val="Strong"/>
          <w:rFonts w:ascii="Garamond" w:hAnsi="Garamond"/>
          <w:color w:val="000000"/>
        </w:rPr>
        <w:t>On Tuesday, October 27, 2015, the Collaborative on Reentry will host its Fifth Annual Meeting, from 8:00 am – 12:00 pm (7:30 am registration) at the Union League Club of Chicago, Crystal Room – 65 W. Jackson Blvd., Chicago, IL.</w:t>
      </w:r>
    </w:p>
    <w:p w14:paraId="5E89A7FF" w14:textId="77777777" w:rsidR="00824C73" w:rsidRDefault="00824C73" w:rsidP="00824C73">
      <w:pPr>
        <w:pStyle w:val="NormalWeb"/>
        <w:spacing w:line="384" w:lineRule="atLeast"/>
        <w:jc w:val="both"/>
        <w:rPr>
          <w:rFonts w:ascii="Helvetica" w:hAnsi="Helvetica" w:cs="Helvetica"/>
          <w:color w:val="000000"/>
        </w:rPr>
      </w:pPr>
      <w:r>
        <w:rPr>
          <w:rFonts w:ascii="Garamond" w:hAnsi="Garamond"/>
          <w:color w:val="000000"/>
        </w:rPr>
        <w:t xml:space="preserve">Since 2008, the Collaborative on Reentry (a collection of community and systems’ stakeholders committed to reducing crime and incarceration and promoting effective alternatives to incarceration, reentry policy and best practices) has worked to address issues that require the attention of our state and local criminal justice systems to better serve the needs of those returning home after jail and incarceration. Through research, public education and </w:t>
      </w:r>
      <w:r>
        <w:rPr>
          <w:rFonts w:ascii="Garamond" w:hAnsi="Garamond"/>
          <w:color w:val="000000"/>
        </w:rPr>
        <w:lastRenderedPageBreak/>
        <w:t>committee work, the Collaborative has played an integral role in producing recommendations for stakeholders at the city, county and state levels to incorporate best practice policies and programs into their criminal justice and public safety initiatives. We hope that you can join us for a very important discussion as we examine the current state of crime and incarceration in Illinois.</w:t>
      </w:r>
    </w:p>
    <w:p w14:paraId="61FEBF25" w14:textId="77777777" w:rsidR="00824C73" w:rsidRDefault="00824C73" w:rsidP="00824C73">
      <w:pPr>
        <w:pStyle w:val="NormalWeb"/>
        <w:spacing w:line="384" w:lineRule="atLeast"/>
        <w:jc w:val="both"/>
        <w:rPr>
          <w:rFonts w:ascii="Helvetica" w:hAnsi="Helvetica" w:cs="Helvetica"/>
          <w:color w:val="000000"/>
        </w:rPr>
      </w:pPr>
      <w:r>
        <w:rPr>
          <w:rFonts w:ascii="Garamond" w:hAnsi="Garamond"/>
          <w:color w:val="000000"/>
        </w:rPr>
        <w:t>Illinois continues to make significant strides – as evidenced by the remarkable set of juvenile justice reforms and other bills reducing barriers to employment, which passed during the 2015 legislative session. Legislators from both parties once again found common ground in criminal justice reforms. However, it is important that community and systems’ stakeholders continue to consider new ideas and embrace existing programs and approaches proven to reduce crime and recidivism, and ensure public safety while also making Illinois the national model of a right-sized and effective corrections system.</w:t>
      </w:r>
    </w:p>
    <w:p w14:paraId="04F7E2A9" w14:textId="77777777" w:rsidR="00824C73" w:rsidRDefault="00824C73" w:rsidP="00824C73">
      <w:pPr>
        <w:pStyle w:val="NormalWeb"/>
        <w:spacing w:line="384" w:lineRule="atLeast"/>
        <w:jc w:val="both"/>
        <w:rPr>
          <w:rFonts w:ascii="Helvetica" w:hAnsi="Helvetica" w:cs="Helvetica"/>
          <w:color w:val="000000"/>
        </w:rPr>
      </w:pPr>
      <w:r>
        <w:rPr>
          <w:rFonts w:ascii="Garamond" w:hAnsi="Garamond"/>
          <w:color w:val="000000"/>
        </w:rPr>
        <w:t>In January 2015, newly elected Governor, Bruce Rauner, appointed the “25% reduction by 2025” commission – the Illinois State Commission on Criminal Justice and Sentence Reform – to reduce Illinois’ prison population. With input from the community and support from national and local experts, we are hopeful that the Commission’s work will result in real reductions in incarceration. Therefore, we are eager to use this year’s meeting as an opportunity to explore evidence-based strategies to reduce our state’s incarceration rates. Our goal will be to highlight and analyze the policies and practices which are viable opportunities for Illinois and determine ways in which members of the Collaborative can provide support for public education and implementation of these efforts.</w:t>
      </w:r>
    </w:p>
    <w:p w14:paraId="34BF164E" w14:textId="77777777" w:rsidR="00824C73" w:rsidRDefault="00824C73" w:rsidP="00824C73">
      <w:pPr>
        <w:pStyle w:val="NormalWeb"/>
        <w:spacing w:line="384" w:lineRule="atLeast"/>
        <w:jc w:val="both"/>
        <w:rPr>
          <w:rFonts w:ascii="Helvetica" w:hAnsi="Helvetica" w:cs="Helvetica"/>
          <w:color w:val="000000"/>
        </w:rPr>
      </w:pPr>
      <w:r>
        <w:rPr>
          <w:rFonts w:ascii="Garamond" w:hAnsi="Garamond"/>
          <w:color w:val="000000"/>
        </w:rPr>
        <w:lastRenderedPageBreak/>
        <w:t>We invite your participation as we continue our charge to impact criminal justice policy and ensure that we create positive outcomes for those individuals, families and communities that are most affected.</w:t>
      </w:r>
    </w:p>
    <w:p w14:paraId="460475A9" w14:textId="77777777" w:rsidR="00824C73" w:rsidRPr="00E10C9A" w:rsidRDefault="00824C73" w:rsidP="00E10C9A">
      <w:pPr>
        <w:spacing w:before="240"/>
        <w:rPr>
          <w:rFonts w:ascii="Garamond" w:hAnsi="Garamond"/>
          <w:b/>
          <w:caps/>
        </w:rPr>
      </w:pPr>
    </w:p>
    <w:sectPr w:rsidR="00824C73" w:rsidRPr="00E10C9A" w:rsidSect="0092210E">
      <w:headerReference w:type="default" r:id="rId8"/>
      <w:headerReference w:type="first" r:id="rId9"/>
      <w:pgSz w:w="12240" w:h="15840"/>
      <w:pgMar w:top="1440" w:right="1260" w:bottom="900" w:left="900" w:header="720" w:footer="1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05570" w14:textId="77777777" w:rsidR="00A82729" w:rsidRDefault="00A82729" w:rsidP="00E10C9A">
      <w:pPr>
        <w:spacing w:after="0" w:line="240" w:lineRule="auto"/>
      </w:pPr>
      <w:r>
        <w:separator/>
      </w:r>
    </w:p>
  </w:endnote>
  <w:endnote w:type="continuationSeparator" w:id="0">
    <w:p w14:paraId="063B6CC5" w14:textId="77777777" w:rsidR="00A82729" w:rsidRDefault="00A82729" w:rsidP="00E1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613F6" w14:textId="77777777" w:rsidR="00A82729" w:rsidRDefault="00A82729" w:rsidP="00E10C9A">
      <w:pPr>
        <w:spacing w:after="0" w:line="240" w:lineRule="auto"/>
      </w:pPr>
      <w:r>
        <w:separator/>
      </w:r>
    </w:p>
  </w:footnote>
  <w:footnote w:type="continuationSeparator" w:id="0">
    <w:p w14:paraId="39E97CCA" w14:textId="77777777" w:rsidR="00A82729" w:rsidRDefault="00A82729" w:rsidP="00E10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4D213" w14:textId="77777777" w:rsidR="00E10C9A" w:rsidRPr="006F01A9" w:rsidRDefault="00E10C9A" w:rsidP="00E10C9A">
    <w:pPr>
      <w:spacing w:after="0" w:line="240" w:lineRule="auto"/>
      <w:jc w:val="center"/>
      <w:rPr>
        <w:rFonts w:ascii="Garamond" w:hAnsi="Garamond"/>
        <w:b/>
        <w:sz w:val="24"/>
      </w:rPr>
    </w:pPr>
    <w:r w:rsidRPr="006F01A9">
      <w:rPr>
        <w:rFonts w:ascii="Garamond" w:hAnsi="Garamond"/>
        <w:b/>
        <w:sz w:val="24"/>
      </w:rPr>
      <w:t xml:space="preserve">THE COLLABORATIVE ON REENTRY </w:t>
    </w:r>
  </w:p>
  <w:p w14:paraId="06A4D214" w14:textId="77777777" w:rsidR="00E10C9A" w:rsidRDefault="00E10C9A" w:rsidP="00E10C9A">
    <w:pPr>
      <w:spacing w:after="0" w:line="240" w:lineRule="auto"/>
      <w:jc w:val="center"/>
    </w:pPr>
    <w:r>
      <w:rPr>
        <w:rFonts w:ascii="Garamond" w:hAnsi="Garamond"/>
        <w:b/>
        <w:sz w:val="24"/>
      </w:rPr>
      <w:t xml:space="preserve">Redirecting Resources from Incarceration to Community </w:t>
    </w:r>
  </w:p>
  <w:p w14:paraId="06A4D215" w14:textId="77777777" w:rsidR="00E10C9A" w:rsidRDefault="00E10C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4D216" w14:textId="77777777" w:rsidR="00E10C9A" w:rsidRPr="006F01A9" w:rsidRDefault="00E10C9A" w:rsidP="00E10C9A">
    <w:pPr>
      <w:spacing w:after="0" w:line="240" w:lineRule="auto"/>
      <w:jc w:val="center"/>
      <w:rPr>
        <w:rFonts w:ascii="Garamond" w:hAnsi="Garamond"/>
        <w:b/>
        <w:sz w:val="24"/>
      </w:rPr>
    </w:pPr>
    <w:r w:rsidRPr="006F01A9">
      <w:rPr>
        <w:rFonts w:ascii="Garamond" w:hAnsi="Garamond"/>
        <w:b/>
        <w:sz w:val="24"/>
      </w:rPr>
      <w:t xml:space="preserve">THE COLLABORATIVE ON REENTRY </w:t>
    </w:r>
  </w:p>
  <w:p w14:paraId="06A4D217" w14:textId="77777777" w:rsidR="008E33FB" w:rsidRDefault="00E10C9A" w:rsidP="00E10C9A">
    <w:pPr>
      <w:spacing w:after="0" w:line="240" w:lineRule="auto"/>
      <w:jc w:val="center"/>
      <w:rPr>
        <w:rFonts w:ascii="Garamond" w:hAnsi="Garamond"/>
        <w:b/>
        <w:sz w:val="24"/>
      </w:rPr>
    </w:pPr>
    <w:r>
      <w:rPr>
        <w:rFonts w:ascii="Garamond" w:hAnsi="Garamond"/>
        <w:b/>
        <w:sz w:val="24"/>
      </w:rPr>
      <w:t xml:space="preserve">25% by 2025: </w:t>
    </w:r>
  </w:p>
  <w:p w14:paraId="06A4D218" w14:textId="77777777" w:rsidR="00E10C9A" w:rsidRDefault="00E10C9A" w:rsidP="00E10C9A">
    <w:pPr>
      <w:spacing w:after="0" w:line="240" w:lineRule="auto"/>
      <w:jc w:val="center"/>
    </w:pPr>
    <w:r>
      <w:rPr>
        <w:rFonts w:ascii="Garamond" w:hAnsi="Garamond"/>
        <w:b/>
        <w:sz w:val="24"/>
      </w:rPr>
      <w:t>What Illinois Can Do Today</w:t>
    </w:r>
    <w:r w:rsidR="008E33FB">
      <w:rPr>
        <w:rFonts w:ascii="Garamond" w:hAnsi="Garamond"/>
        <w:b/>
        <w:sz w:val="24"/>
      </w:rPr>
      <w:t xml:space="preserve"> to Reform Its Criminal Justice System</w:t>
    </w:r>
  </w:p>
  <w:p w14:paraId="06A4D219" w14:textId="77777777" w:rsidR="00E10C9A" w:rsidRDefault="00E10C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724D"/>
    <w:multiLevelType w:val="hybridMultilevel"/>
    <w:tmpl w:val="637E68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4E2C94"/>
    <w:multiLevelType w:val="hybridMultilevel"/>
    <w:tmpl w:val="792E40E0"/>
    <w:lvl w:ilvl="0" w:tplc="04090005">
      <w:start w:val="1"/>
      <w:numFmt w:val="bullet"/>
      <w:lvlText w:val=""/>
      <w:lvlJc w:val="left"/>
      <w:pPr>
        <w:ind w:left="1800" w:hanging="360"/>
      </w:pPr>
      <w:rPr>
        <w:rFonts w:ascii="Wingdings" w:hAnsi="Wingdings" w:hint="default"/>
      </w:rPr>
    </w:lvl>
    <w:lvl w:ilvl="1" w:tplc="709C825C">
      <w:start w:val="1"/>
      <w:numFmt w:val="bullet"/>
      <w:lvlText w:val="º"/>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81537BA"/>
    <w:multiLevelType w:val="hybridMultilevel"/>
    <w:tmpl w:val="53C659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634190A"/>
    <w:multiLevelType w:val="hybridMultilevel"/>
    <w:tmpl w:val="F6B2C56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yNDG0NDEytTAxNjJX0lEKTi0uzszPAykwrAUAU5s+aywAAAA="/>
  </w:docVars>
  <w:rsids>
    <w:rsidRoot w:val="00E440E6"/>
    <w:rsid w:val="0002550C"/>
    <w:rsid w:val="000709CB"/>
    <w:rsid w:val="00131196"/>
    <w:rsid w:val="0019146A"/>
    <w:rsid w:val="001F196E"/>
    <w:rsid w:val="00224D95"/>
    <w:rsid w:val="002C7B18"/>
    <w:rsid w:val="00331202"/>
    <w:rsid w:val="0034135E"/>
    <w:rsid w:val="003D3C59"/>
    <w:rsid w:val="00426659"/>
    <w:rsid w:val="00505A73"/>
    <w:rsid w:val="00542BF4"/>
    <w:rsid w:val="005D3C77"/>
    <w:rsid w:val="007B1F1B"/>
    <w:rsid w:val="00824C73"/>
    <w:rsid w:val="008B4EA3"/>
    <w:rsid w:val="008E33FB"/>
    <w:rsid w:val="0092210E"/>
    <w:rsid w:val="00A14B36"/>
    <w:rsid w:val="00A82729"/>
    <w:rsid w:val="00AA4948"/>
    <w:rsid w:val="00AD08E2"/>
    <w:rsid w:val="00AE0A5F"/>
    <w:rsid w:val="00B25881"/>
    <w:rsid w:val="00B561D4"/>
    <w:rsid w:val="00B5735E"/>
    <w:rsid w:val="00C61D01"/>
    <w:rsid w:val="00D9136E"/>
    <w:rsid w:val="00E10C9A"/>
    <w:rsid w:val="00E10F32"/>
    <w:rsid w:val="00E440E6"/>
    <w:rsid w:val="00E717A1"/>
    <w:rsid w:val="00E77B24"/>
    <w:rsid w:val="00F55036"/>
    <w:rsid w:val="00FD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4D1E7"/>
  <w15:docId w15:val="{37BEA176-5033-453E-BE86-175C89D7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C59"/>
    <w:pPr>
      <w:ind w:left="720"/>
      <w:contextualSpacing/>
    </w:pPr>
  </w:style>
  <w:style w:type="paragraph" w:styleId="Header">
    <w:name w:val="header"/>
    <w:basedOn w:val="Normal"/>
    <w:link w:val="HeaderChar"/>
    <w:uiPriority w:val="99"/>
    <w:unhideWhenUsed/>
    <w:rsid w:val="00E10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C9A"/>
  </w:style>
  <w:style w:type="paragraph" w:styleId="Footer">
    <w:name w:val="footer"/>
    <w:basedOn w:val="Normal"/>
    <w:link w:val="FooterChar"/>
    <w:uiPriority w:val="99"/>
    <w:unhideWhenUsed/>
    <w:rsid w:val="00E10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C9A"/>
  </w:style>
  <w:style w:type="paragraph" w:styleId="BalloonText">
    <w:name w:val="Balloon Text"/>
    <w:basedOn w:val="Normal"/>
    <w:link w:val="BalloonTextChar"/>
    <w:uiPriority w:val="99"/>
    <w:semiHidden/>
    <w:unhideWhenUsed/>
    <w:rsid w:val="008B4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EA3"/>
    <w:rPr>
      <w:rFonts w:ascii="Tahoma" w:hAnsi="Tahoma" w:cs="Tahoma"/>
      <w:sz w:val="16"/>
      <w:szCs w:val="16"/>
    </w:rPr>
  </w:style>
  <w:style w:type="paragraph" w:styleId="NormalWeb">
    <w:name w:val="Normal (Web)"/>
    <w:basedOn w:val="Normal"/>
    <w:uiPriority w:val="99"/>
    <w:semiHidden/>
    <w:unhideWhenUsed/>
    <w:rsid w:val="00824C7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24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52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43146-177A-40AB-81BB-659C5FE6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Metropolis Strategies NFP</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Green</dc:creator>
  <cp:lastModifiedBy>Sharone Mitchell</cp:lastModifiedBy>
  <cp:revision>2</cp:revision>
  <cp:lastPrinted>2016-09-08T22:30:00Z</cp:lastPrinted>
  <dcterms:created xsi:type="dcterms:W3CDTF">2017-08-15T18:10:00Z</dcterms:created>
  <dcterms:modified xsi:type="dcterms:W3CDTF">2017-08-15T18:10:00Z</dcterms:modified>
</cp:coreProperties>
</file>